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5" w:rsidRPr="00F568DF" w:rsidRDefault="001E0415" w:rsidP="001E0415">
      <w:pPr>
        <w:tabs>
          <w:tab w:val="left" w:pos="709"/>
        </w:tabs>
        <w:ind w:firstLine="0"/>
        <w:jc w:val="center"/>
        <w:rPr>
          <w:b/>
          <w:szCs w:val="24"/>
        </w:rPr>
      </w:pPr>
      <w:r>
        <w:rPr>
          <w:b/>
          <w:szCs w:val="24"/>
        </w:rPr>
        <w:t>Вопросы (задания) для</w:t>
      </w:r>
      <w:r w:rsidRPr="00F568DF">
        <w:rPr>
          <w:b/>
          <w:szCs w:val="24"/>
        </w:rPr>
        <w:t xml:space="preserve"> экзамена</w:t>
      </w:r>
    </w:p>
    <w:p w:rsidR="001E0415" w:rsidRPr="00F568DF" w:rsidRDefault="001E0415" w:rsidP="001E0415">
      <w:pPr>
        <w:ind w:firstLine="0"/>
        <w:jc w:val="center"/>
        <w:rPr>
          <w:szCs w:val="24"/>
        </w:rPr>
      </w:pPr>
      <w:r w:rsidRPr="00F568DF">
        <w:rPr>
          <w:szCs w:val="24"/>
        </w:rPr>
        <w:t>по дисциплине «Теория государства и права»</w:t>
      </w:r>
    </w:p>
    <w:p w:rsidR="001E0415" w:rsidRPr="00F568DF" w:rsidRDefault="001E0415" w:rsidP="001E0415">
      <w:pPr>
        <w:spacing w:line="288" w:lineRule="auto"/>
        <w:ind w:firstLine="0"/>
        <w:rPr>
          <w:szCs w:val="24"/>
        </w:rPr>
      </w:pPr>
    </w:p>
    <w:p w:rsidR="001E0415" w:rsidRPr="00F568DF" w:rsidRDefault="001E0415" w:rsidP="001E0415">
      <w:pPr>
        <w:ind w:firstLine="0"/>
        <w:jc w:val="both"/>
        <w:rPr>
          <w:b/>
          <w:szCs w:val="24"/>
        </w:rPr>
      </w:pPr>
      <w:r w:rsidRPr="00F568DF">
        <w:rPr>
          <w:b/>
          <w:szCs w:val="24"/>
        </w:rPr>
        <w:t>Вопросы для экзамена (для проверки овладения компетенциями на уровне «знать»):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Предмет, структура и функции Теории государства и права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Патримониальная и патриархальная теории происхождения государства</w:t>
      </w:r>
    </w:p>
    <w:p w:rsidR="001E0415" w:rsidRPr="00F568DF" w:rsidRDefault="00532D8D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Психологическая</w:t>
      </w:r>
      <w:r w:rsidR="001E0415" w:rsidRPr="00F568DF">
        <w:rPr>
          <w:rFonts w:ascii="Times New Roman" w:hAnsi="Times New Roman"/>
          <w:sz w:val="24"/>
          <w:szCs w:val="24"/>
        </w:rPr>
        <w:t xml:space="preserve"> и расовая теории происхождения государства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Особенности возникновения права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Власть и государство. Основные подходы к сущности государства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Функции государства. Формы осуществления функций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68DF">
        <w:rPr>
          <w:rFonts w:ascii="Times New Roman" w:hAnsi="Times New Roman"/>
          <w:sz w:val="24"/>
          <w:szCs w:val="24"/>
        </w:rPr>
        <w:t>Государсвтенно-политический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  режим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Механизм государства. Виды органов государства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Правовое и социальное государство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Понятие, принципы и функции права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Естественно-правовая и историческая школа права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Правовая система. Классификации правовых систем современного мира.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 Понятие нормы права и ее структура. Способы изложения правовых норм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Классификация (виды) правовых норм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Виды нормативных правовых актов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Принципы и виды правотворчества. Стадии законотворчества в Российской Федерации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Правовые отношения. Правоспособность и дееспособность</w:t>
      </w:r>
    </w:p>
    <w:p w:rsidR="001E0415" w:rsidRPr="00F568DF" w:rsidRDefault="001E0415" w:rsidP="001E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Правомерное поведение и правонарушение. Юридическая ответственность</w:t>
      </w:r>
    </w:p>
    <w:p w:rsidR="001E0415" w:rsidRPr="00F568DF" w:rsidRDefault="001E0415" w:rsidP="001E0415">
      <w:pPr>
        <w:ind w:firstLine="0"/>
        <w:rPr>
          <w:b/>
          <w:szCs w:val="24"/>
        </w:rPr>
      </w:pPr>
    </w:p>
    <w:p w:rsidR="001E0415" w:rsidRPr="00F568DF" w:rsidRDefault="001E0415" w:rsidP="001E0415">
      <w:pPr>
        <w:ind w:firstLine="0"/>
        <w:jc w:val="both"/>
        <w:rPr>
          <w:b/>
          <w:szCs w:val="24"/>
        </w:rPr>
      </w:pPr>
      <w:r w:rsidRPr="00F568DF">
        <w:rPr>
          <w:b/>
          <w:szCs w:val="24"/>
        </w:rPr>
        <w:t>Вопросы для экзамена (для проверки овладения компетенциями на уровне «уметь»):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Опишите систему методов, применяемых в Теории государства  и права. Обоснуйте актуальность каждого из упомянутых Вами методов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Проведите сравнение степени убедительности органической и диффузионной теорий, а также теории насилия в отношении происхождения государства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Насколько серьезно опираются на объективный научный анализ психологическая, </w:t>
      </w:r>
      <w:proofErr w:type="spellStart"/>
      <w:r w:rsidRPr="00F568DF">
        <w:rPr>
          <w:rFonts w:ascii="Times New Roman" w:hAnsi="Times New Roman"/>
          <w:sz w:val="24"/>
          <w:szCs w:val="24"/>
        </w:rPr>
        <w:t>инцестная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и спортивная теории происхождения государства?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Раскройте причины возникновения государства с позиции </w:t>
      </w:r>
      <w:proofErr w:type="spellStart"/>
      <w:r w:rsidRPr="00F568DF">
        <w:rPr>
          <w:rFonts w:ascii="Times New Roman" w:hAnsi="Times New Roman"/>
          <w:sz w:val="24"/>
          <w:szCs w:val="24"/>
        </w:rPr>
        <w:t>мультифакторной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модели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Изложите основные положения формационного подхода к сущности государства. При всех положительных его моментах, почему недопустима абсолютизация экономического детерминизма?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Объясните разницу между различными формами  республиканской и монархической форм правления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Когда и при каких обстоятельствах возникают современные теории разделения властей? Каким образом они реализуются на практике?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Покажите временной разрыв между идеалом гражданского общества и его реальным воплощением. Объясните механизм возникновения гражданского общества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Приведите основные положения материалистической и </w:t>
      </w:r>
      <w:proofErr w:type="spellStart"/>
      <w:r w:rsidRPr="00F568DF">
        <w:rPr>
          <w:rFonts w:ascii="Times New Roman" w:hAnsi="Times New Roman"/>
          <w:sz w:val="24"/>
          <w:szCs w:val="24"/>
        </w:rPr>
        <w:t>нормативисткой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теории права. В чем принципиальная разница между этими теориями?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Продемонстрируйте свидетельства типологической исключительности англо-американской правовой семьи. Почему прецедентное право является генетически чуждым российскому праву?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 Какие Вы знаете системы религиозного права? Существует ли конкуренция между религиозным и светским правом в правовых системах данного типа и как решается данный вопрос?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lastRenderedPageBreak/>
        <w:t>Выделите ключевые особенности правовых систем, принадлежащих к дальневосточной правовой семье. Почему страны данного региона, несмотря на активную рецепцию иностранного права, нельзя отнести к романо-германской семье?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Раскройте структуру и обозначьте виды правосознания. Какие у вас существуют предположения об особенностях правосознания различных стран?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Приведите примеры приемов юридической техники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Какие существуют дискуссионные проблемы при описании системы российского права?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Изложите ваше понимание проблемы реализации права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Как следует понимать термины официальная и теневая правовая жизнь</w:t>
      </w:r>
    </w:p>
    <w:p w:rsidR="001E0415" w:rsidRPr="00F568DF" w:rsidRDefault="001E0415" w:rsidP="001E04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Опишите основные направления воздействия глобализации на право</w:t>
      </w:r>
    </w:p>
    <w:p w:rsidR="001E0415" w:rsidRPr="00F568DF" w:rsidRDefault="001E0415" w:rsidP="001E0415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0415" w:rsidRPr="00F568DF" w:rsidRDefault="001E0415" w:rsidP="001E0415">
      <w:pPr>
        <w:ind w:firstLine="0"/>
        <w:jc w:val="both"/>
        <w:rPr>
          <w:b/>
          <w:szCs w:val="24"/>
        </w:rPr>
      </w:pPr>
      <w:r w:rsidRPr="00F568DF">
        <w:rPr>
          <w:b/>
          <w:szCs w:val="24"/>
        </w:rPr>
        <w:t>Задания (для проверки овладения компетенциями на уровне «владеть»):</w:t>
      </w:r>
    </w:p>
    <w:p w:rsidR="001E0415" w:rsidRPr="00F568DF" w:rsidRDefault="001E0415" w:rsidP="001E0415">
      <w:pPr>
        <w:ind w:firstLine="0"/>
        <w:jc w:val="center"/>
        <w:rPr>
          <w:b/>
          <w:szCs w:val="24"/>
        </w:rPr>
      </w:pP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Подготовьте обзор юридических наук и отраслей права, демонстрируя ту роль, которую играет для них Теория государства и права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Дайте анализ различных теорий происхождения государства, опирающихся на экономические факторы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Классическим проявлением юридической мысли прошлого являются договорные теории происхождения государства. Продемонстрируйте их позитивные и негативные стороны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Подготовьте краткое эссе о происхождении государства у разных народов (включая эпоху Древнего Востока и Античности)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Изложите позитивные и негативные черты </w:t>
      </w:r>
      <w:proofErr w:type="spellStart"/>
      <w:r w:rsidRPr="00F568DF">
        <w:rPr>
          <w:rFonts w:ascii="Times New Roman" w:hAnsi="Times New Roman"/>
          <w:sz w:val="24"/>
          <w:szCs w:val="24"/>
        </w:rPr>
        <w:t>цивилизационного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подхода. Сформулируйте Ваши предложения по построению интегративной теории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Проанализируйте различные  формы государственного устройства через призму взаимоотношений центра и его территориально-административных единиц. Какие новые формы взаимодействия появились в последние годы?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Подготовьте обзор политической системы общества. Обязательно рассмотрите в ходе него взаимоотношения государства с другими элементами политической системы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Вопрос о соотношении экономики, политики и права традиционно является дискуссионным. Изложите различные версии, приведите аргументы. Дайте анализ государственной политики с точки зрения смены фаз </w:t>
      </w:r>
      <w:proofErr w:type="spellStart"/>
      <w:r w:rsidRPr="00F568DF">
        <w:rPr>
          <w:rFonts w:ascii="Times New Roman" w:hAnsi="Times New Roman"/>
          <w:sz w:val="24"/>
          <w:szCs w:val="24"/>
        </w:rPr>
        <w:t>этатизации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68DF">
        <w:rPr>
          <w:rFonts w:ascii="Times New Roman" w:hAnsi="Times New Roman"/>
          <w:sz w:val="24"/>
          <w:szCs w:val="24"/>
        </w:rPr>
        <w:t>деэтатизации</w:t>
      </w:r>
      <w:proofErr w:type="spellEnd"/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Подготовьте аналитическое сообщение о социологической и психологической </w:t>
      </w:r>
      <w:proofErr w:type="gramStart"/>
      <w:r w:rsidRPr="00F568DF">
        <w:rPr>
          <w:rFonts w:ascii="Times New Roman" w:hAnsi="Times New Roman"/>
          <w:sz w:val="24"/>
          <w:szCs w:val="24"/>
        </w:rPr>
        <w:t>теориях</w:t>
      </w:r>
      <w:proofErr w:type="gramEnd"/>
      <w:r w:rsidRPr="00F568DF">
        <w:rPr>
          <w:rFonts w:ascii="Times New Roman" w:hAnsi="Times New Roman"/>
          <w:sz w:val="24"/>
          <w:szCs w:val="24"/>
        </w:rPr>
        <w:t xml:space="preserve"> права с учетом возможностей их использования и адекватности отражения ими правовой жизни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Сделайте анализ типологических особенностей романо-германской правовой семьи. Насколько распространенной она является в современном мире?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 Укажите место России </w:t>
      </w:r>
      <w:proofErr w:type="gramStart"/>
      <w:r w:rsidRPr="00F568DF">
        <w:rPr>
          <w:rFonts w:ascii="Times New Roman" w:hAnsi="Times New Roman"/>
          <w:sz w:val="24"/>
          <w:szCs w:val="24"/>
        </w:rPr>
        <w:t>на</w:t>
      </w:r>
      <w:proofErr w:type="gramEnd"/>
      <w:r w:rsidRPr="00F568DF">
        <w:rPr>
          <w:rFonts w:ascii="Times New Roman" w:hAnsi="Times New Roman"/>
          <w:sz w:val="24"/>
          <w:szCs w:val="24"/>
        </w:rPr>
        <w:t xml:space="preserve"> юридической карет мира. Представьте различные точки зрения и аргументировано обоснуйте свою позицию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Проведите анализ тех факторов, которые могут оказывать влияние на правовую культуру. Попытайтесь реконструировать становление и современное состояние правовой культуры в различных странах мира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Дайте классификацию видов систематизации нормативных актов. Приведите примеры из правовой жизни нашей страны других стран мира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Подготовьте устную справку о возможных способах толкования норм права с примерами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Докажите, что правовая политика действительно является инструментом упорядочения правовой жизни. Попробуйте провести </w:t>
      </w:r>
      <w:proofErr w:type="spellStart"/>
      <w:r w:rsidRPr="00F568DF">
        <w:rPr>
          <w:rFonts w:ascii="Times New Roman" w:hAnsi="Times New Roman"/>
          <w:sz w:val="24"/>
          <w:szCs w:val="24"/>
        </w:rPr>
        <w:t>разограничение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между понятиями «правовая политика» и «правовая реформа»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lastRenderedPageBreak/>
        <w:t>Изложите ваше понимание актуальности феномена Сравнительной правовой политики</w:t>
      </w:r>
    </w:p>
    <w:p w:rsidR="001E0415" w:rsidRPr="00F568DF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>Покажите особенности соотношения законности, правопорядка и демократии</w:t>
      </w:r>
      <w:r w:rsidR="005772D3">
        <w:rPr>
          <w:rFonts w:ascii="Times New Roman" w:hAnsi="Times New Roman"/>
          <w:sz w:val="24"/>
          <w:szCs w:val="24"/>
        </w:rPr>
        <w:t>. Какие выводы можно сделать на основе сравнительного анализа преступности в различных странах мира?</w:t>
      </w:r>
    </w:p>
    <w:p w:rsidR="001E0415" w:rsidRDefault="001E0415" w:rsidP="001E04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68DF">
        <w:rPr>
          <w:rFonts w:ascii="Times New Roman" w:hAnsi="Times New Roman"/>
          <w:sz w:val="24"/>
          <w:szCs w:val="24"/>
        </w:rPr>
        <w:t xml:space="preserve">Проанализируйте влияние </w:t>
      </w:r>
      <w:proofErr w:type="spellStart"/>
      <w:r w:rsidRPr="00F568DF">
        <w:rPr>
          <w:rFonts w:ascii="Times New Roman" w:hAnsi="Times New Roman"/>
          <w:sz w:val="24"/>
          <w:szCs w:val="24"/>
        </w:rPr>
        <w:t>глобализационных</w:t>
      </w:r>
      <w:proofErr w:type="spellEnd"/>
      <w:r w:rsidRPr="00F568DF">
        <w:rPr>
          <w:rFonts w:ascii="Times New Roman" w:hAnsi="Times New Roman"/>
          <w:sz w:val="24"/>
          <w:szCs w:val="24"/>
        </w:rPr>
        <w:t xml:space="preserve"> сил на государство? Является ли это влияние непреодолимой силой? </w:t>
      </w: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530AC9" w:rsidRDefault="00530AC9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Default="008D4EB0" w:rsidP="008D4EB0">
      <w:pPr>
        <w:rPr>
          <w:szCs w:val="24"/>
        </w:rPr>
      </w:pPr>
    </w:p>
    <w:p w:rsidR="008D4EB0" w:rsidRPr="008D4EB0" w:rsidRDefault="008D4EB0" w:rsidP="008D4EB0">
      <w:pPr>
        <w:rPr>
          <w:szCs w:val="24"/>
        </w:rPr>
      </w:pPr>
    </w:p>
    <w:p w:rsidR="00070A05" w:rsidRDefault="00070A05"/>
    <w:sectPr w:rsidR="00070A05" w:rsidSect="0007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53D5"/>
    <w:multiLevelType w:val="hybridMultilevel"/>
    <w:tmpl w:val="FB5E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0A2"/>
    <w:multiLevelType w:val="hybridMultilevel"/>
    <w:tmpl w:val="152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73289"/>
    <w:multiLevelType w:val="hybridMultilevel"/>
    <w:tmpl w:val="D068A1EC"/>
    <w:lvl w:ilvl="0" w:tplc="74EABD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A01F9"/>
    <w:multiLevelType w:val="hybridMultilevel"/>
    <w:tmpl w:val="8E2CD6D8"/>
    <w:lvl w:ilvl="0" w:tplc="5AC6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0415"/>
    <w:rsid w:val="00070A05"/>
    <w:rsid w:val="00145CE1"/>
    <w:rsid w:val="001A2736"/>
    <w:rsid w:val="001E0415"/>
    <w:rsid w:val="00361D09"/>
    <w:rsid w:val="00530AC9"/>
    <w:rsid w:val="00532D8D"/>
    <w:rsid w:val="005772D3"/>
    <w:rsid w:val="007D62AE"/>
    <w:rsid w:val="008D4EB0"/>
    <w:rsid w:val="00C41087"/>
    <w:rsid w:val="00E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15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1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">
    <w:name w:val="1 Знак"/>
    <w:basedOn w:val="a"/>
    <w:rsid w:val="001E0415"/>
    <w:pPr>
      <w:pageBreakBefore/>
      <w:spacing w:after="160" w:line="360" w:lineRule="auto"/>
      <w:ind w:firstLine="0"/>
    </w:pPr>
    <w:rPr>
      <w:rFonts w:eastAsia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Пользователь</cp:lastModifiedBy>
  <cp:revision>8</cp:revision>
  <dcterms:created xsi:type="dcterms:W3CDTF">2021-05-15T20:09:00Z</dcterms:created>
  <dcterms:modified xsi:type="dcterms:W3CDTF">2024-05-02T10:15:00Z</dcterms:modified>
</cp:coreProperties>
</file>